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B1" w:rsidRPr="003F2D73" w:rsidRDefault="00C634B1" w:rsidP="00C634B1">
      <w:pPr>
        <w:ind w:firstLine="708"/>
        <w:rPr>
          <w:rFonts w:ascii="Times New Roman" w:hAnsi="Times New Roman" w:cs="Times New Roman"/>
          <w:b/>
          <w:shd w:val="clear" w:color="auto" w:fill="FFFFFF"/>
        </w:rPr>
      </w:pPr>
      <w:r w:rsidRPr="003F2D73">
        <w:rPr>
          <w:rFonts w:ascii="Times New Roman" w:hAnsi="Times New Roman" w:cs="Times New Roman"/>
          <w:b/>
          <w:shd w:val="clear" w:color="auto" w:fill="FFFFFF"/>
        </w:rPr>
        <w:t xml:space="preserve">                                               ERGENLİK DÖNEMİ</w:t>
      </w:r>
    </w:p>
    <w:p w:rsidR="00420FA0" w:rsidRPr="003F2D73" w:rsidRDefault="000F0406" w:rsidP="00A130AE">
      <w:pPr>
        <w:tabs>
          <w:tab w:val="left" w:pos="6379"/>
        </w:tabs>
        <w:ind w:firstLine="708"/>
        <w:rPr>
          <w:rFonts w:ascii="Times New Roman" w:hAnsi="Times New Roman" w:cs="Times New Roman"/>
        </w:rPr>
      </w:pPr>
      <w:r w:rsidRPr="003F2D73">
        <w:rPr>
          <w:rFonts w:ascii="Times New Roman" w:hAnsi="Times New Roman" w:cs="Times New Roman"/>
          <w:shd w:val="clear" w:color="auto" w:fill="FFFFFF"/>
        </w:rPr>
        <w:t xml:space="preserve"> Ergenlik, on iki-on dokuz yaşları arasına denk düşen bir geçiş dönemidir, ama sık </w:t>
      </w:r>
      <w:proofErr w:type="spellStart"/>
      <w:r w:rsidRPr="003F2D73">
        <w:rPr>
          <w:rFonts w:ascii="Times New Roman" w:hAnsi="Times New Roman" w:cs="Times New Roman"/>
          <w:shd w:val="clear" w:color="auto" w:fill="FFFFFF"/>
        </w:rPr>
        <w:t>sık</w:t>
      </w:r>
      <w:proofErr w:type="spellEnd"/>
      <w:r w:rsidRPr="003F2D73">
        <w:rPr>
          <w:rFonts w:ascii="Times New Roman" w:hAnsi="Times New Roman" w:cs="Times New Roman"/>
          <w:shd w:val="clear" w:color="auto" w:fill="FFFFFF"/>
        </w:rPr>
        <w:t xml:space="preserve"> her iki yönde, bu yaşların ötesine taşar. Ayrıca, sosyal, fiziksel, zihinsel, duygusal, ahlaki ve manevi açılardan belli başlı gelişmelerin olduğu bir dönemdir. Ergen kendini tanıma, kim ve ne olduğunu, ne yapmak istediğini keşfedebilmek arzusundadır. Kişiler arası ilişkiler, karşı cins, cinsellik, ahlaki değerler, toplumsal yapılar gibi alanlarda kendi bireyselliğini başarılı bir şekilde yürütmek ve bir değerler sistemi oluşturmayı ister. Bu dönemin temel gelişimsel özelliği kimlik oluşturmaktır. Eğer birey daha önceki gelişimsel dönemlerini sağlıklı bir biçimde geçirmiş ise, ya da gerek ailevi gerekse sosyal ilişkilerindeki çatışmaları çözebildiyse sağlıklı bir kimlik oluşturur. Ergenliği takiben yetişkinlik ve diğer gelişimsel dönemlere de, sorumluluk sahibi, kendini ifade etmekte zorlanmayan, sosyal becerilerinin yanı sıra problem çözme becerileri gelişmiş, gelişime ve yeniliklere açık bir kişilik oluşturmuş olarak girer ve bu gelişimi sağlıklı bir biçimde sürdürür.</w:t>
      </w:r>
      <w:r w:rsidRPr="003F2D73">
        <w:rPr>
          <w:rFonts w:ascii="Times New Roman" w:hAnsi="Times New Roman" w:cs="Times New Roman"/>
        </w:rPr>
        <w:br/>
      </w:r>
      <w:r w:rsidRPr="003F2D73">
        <w:rPr>
          <w:rFonts w:ascii="Times New Roman" w:hAnsi="Times New Roman" w:cs="Times New Roman"/>
          <w:shd w:val="clear" w:color="auto" w:fill="FFFFFF"/>
        </w:rPr>
        <w:t>        Kimlik oluşumu özdeşleşme ile başlar. Diğer bir deyişle, genç çevresinde gördüğü, beğendiği, etkilendiği, değerli saydığı kişileri kendisine örnek alır, onlarla özdeşleşir. Bu kişiler gencin öğretmeni, arkadaşı, kardeşi, sevdiği sanatçı ya da bir roman kahramanı olabilir. İşte genç bu kişilerin giyim tarzlarını, konuşmalarını, tavır ve davranışlarını taklit eder, onlarla bu anlamda özdeşleşir. Bu aşırıya kaçmadıkça doğal bir süreçtir. </w:t>
      </w:r>
      <w:r w:rsidRPr="003F2D73">
        <w:rPr>
          <w:rFonts w:ascii="Times New Roman" w:hAnsi="Times New Roman" w:cs="Times New Roman"/>
        </w:rPr>
        <w:br/>
      </w:r>
      <w:r w:rsidRPr="003F2D73">
        <w:rPr>
          <w:rFonts w:ascii="Times New Roman" w:hAnsi="Times New Roman" w:cs="Times New Roman"/>
          <w:shd w:val="clear" w:color="auto" w:fill="FFFFFF"/>
        </w:rPr>
        <w:t>        Ergenlikte grup kimliği önemlidir. Bu nedenle ergenin arkadaşları ve arkadaşları ile yaptıkları önemlidir. Akranlarına çok önem vermeleri ve onlardan büyük ölçüde etkilenmeleri ergenlerin en belirgin özelliklerinden birisidir. Ergenin arkadaşlarını gözleyerek onun duygusal ve sosyal gelişimi hakkında bilgi sahibi olabiliriz. Arkadaş grubu ilişkilerinde bir yer kazanmak amacıyla ergen, ilişkilerinde boyun eğmek, arkadaş grubuna uyum göstermek zorunda kalabilir. Ancak ergenlerin kendi özgürlüklerini koruyabildikleri beraberlikler olarak nitelenen akran ilişkilerinin gelişimi de ergenlik döneminin bir parçasını oluşturur ve yakın bir arkadaş bulmuş olan ergen çok değerli bir amacı da gerçekleştirmiş olur. Kısaca arkadaşlık sağlıklı gelişimin belirleyicisidir. Örneğin, bir genç arkadaşlarına aşırı derecede bağlılık duyuyorsa aile içinde çözemediği çatışmalar olabilir, sevgi ya da ilgi ihtiyacı tam olarak karşılanamıyor olabilir. Sosyal ilişkilerin gelişmesi, kendini ifade etme ve kendini arkadaş grubun ait hissetme çocuğunun sosyalleşmesi açısından önemlidir.</w:t>
      </w:r>
      <w:r w:rsidRPr="003F2D73">
        <w:rPr>
          <w:rFonts w:ascii="Times New Roman" w:hAnsi="Times New Roman" w:cs="Times New Roman"/>
        </w:rPr>
        <w:br/>
      </w:r>
      <w:r w:rsidRPr="003F2D73">
        <w:rPr>
          <w:rFonts w:ascii="Times New Roman" w:hAnsi="Times New Roman" w:cs="Times New Roman"/>
          <w:shd w:val="clear" w:color="auto" w:fill="FFFFFF"/>
        </w:rPr>
        <w:t xml:space="preserve">        Bu dönemin en belirgin özelliklerinde bir diğeri de, ergenlerin sosyal, zihinsel, duygusal anlamda hızla değişip geliştikleridir. Ergenler, sosyal ilişkilerini etkileyeceğini hissettikleri şeyleri, dikkatler dinlerler. Bir yere kadar ben-merkezcidirler, çünkü enerjilerinin büyük bir bölümünü kendilerini anlamaya çalışmak ve sosyal çevreleri tarafından benimsenmek için harcarlar. Ergenler çoğunlukla, sanki tüm dünya kendi çevrelerinde dönüyormuş gibi bir izlenim verirler ve bu durum başkaları tarafından kabul görmeyince şaşırmış görünürler. Ergen psikolojisi konusunda önemli bir otorite olan </w:t>
      </w:r>
      <w:proofErr w:type="spellStart"/>
      <w:r w:rsidRPr="003F2D73">
        <w:rPr>
          <w:rFonts w:ascii="Times New Roman" w:hAnsi="Times New Roman" w:cs="Times New Roman"/>
          <w:shd w:val="clear" w:color="auto" w:fill="FFFFFF"/>
        </w:rPr>
        <w:t>David</w:t>
      </w:r>
      <w:proofErr w:type="spellEnd"/>
      <w:r w:rsidRPr="003F2D73">
        <w:rPr>
          <w:rFonts w:ascii="Times New Roman" w:hAnsi="Times New Roman" w:cs="Times New Roman"/>
          <w:shd w:val="clear" w:color="auto" w:fill="FFFFFF"/>
        </w:rPr>
        <w:t xml:space="preserve"> </w:t>
      </w:r>
      <w:proofErr w:type="spellStart"/>
      <w:r w:rsidRPr="003F2D73">
        <w:rPr>
          <w:rFonts w:ascii="Times New Roman" w:hAnsi="Times New Roman" w:cs="Times New Roman"/>
          <w:shd w:val="clear" w:color="auto" w:fill="FFFFFF"/>
        </w:rPr>
        <w:t>Elkind’e</w:t>
      </w:r>
      <w:proofErr w:type="spellEnd"/>
      <w:r w:rsidRPr="003F2D73">
        <w:rPr>
          <w:rFonts w:ascii="Times New Roman" w:hAnsi="Times New Roman" w:cs="Times New Roman"/>
          <w:shd w:val="clear" w:color="auto" w:fill="FFFFFF"/>
        </w:rPr>
        <w:t xml:space="preserve"> göre, ergenler sık </w:t>
      </w:r>
      <w:proofErr w:type="spellStart"/>
      <w:r w:rsidRPr="003F2D73">
        <w:rPr>
          <w:rFonts w:ascii="Times New Roman" w:hAnsi="Times New Roman" w:cs="Times New Roman"/>
          <w:shd w:val="clear" w:color="auto" w:fill="FFFFFF"/>
        </w:rPr>
        <w:t>sık</w:t>
      </w:r>
      <w:proofErr w:type="spellEnd"/>
      <w:r w:rsidRPr="003F2D73">
        <w:rPr>
          <w:rFonts w:ascii="Times New Roman" w:hAnsi="Times New Roman" w:cs="Times New Roman"/>
          <w:shd w:val="clear" w:color="auto" w:fill="FFFFFF"/>
        </w:rPr>
        <w:t xml:space="preserve"> hiç beklemedikleri ve dolayısıyla hazır olmadıkları sosyal durumlar ve değişikliklerle yüz yüze gelirler. </w:t>
      </w:r>
      <w:proofErr w:type="spellStart"/>
      <w:r w:rsidRPr="003F2D73">
        <w:rPr>
          <w:rFonts w:ascii="Times New Roman" w:hAnsi="Times New Roman" w:cs="Times New Roman"/>
          <w:shd w:val="clear" w:color="auto" w:fill="FFFFFF"/>
        </w:rPr>
        <w:t>Elkind’e</w:t>
      </w:r>
      <w:proofErr w:type="spellEnd"/>
      <w:r w:rsidRPr="003F2D73">
        <w:rPr>
          <w:rFonts w:ascii="Times New Roman" w:hAnsi="Times New Roman" w:cs="Times New Roman"/>
          <w:shd w:val="clear" w:color="auto" w:fill="FFFFFF"/>
        </w:rPr>
        <w:t xml:space="preserve"> göre “çocukluk kültüründen gençlik kültürüne geçiş, birçok açıdan bir toplumdan diğerine geçmeye benzer; ergenin karşılaştığı davranış ve tavır, ergenin ilişkilerinde kendini üç önemli ilişki boyutu (yaşıt, akran ilişkileri) içerisinde bulmasına neden olabilir”. Birincisi, dışlanma boyutudur. Çocuklukta çoğu kez yakın çevrede oturanlar arasında arkadaşlık kurulur. Oysa ergenler arasında, grup üyeliği genellikle grupla birlikte yapılan etkinliklerle belirlenir. Kendini “dışarıda” hissetmek, bir arkadaşının doğum gününe davet edilmemek ya da daha kötüsü kendi doğum günü partisine kimsenin gelmemesi üzüntü veren bir deneyimdir. İkincisi, ihanet boyutudur. Çocuklar, arkadaşlılarını karşılıklı güven ve sadakat üzerine kurarlar. Ergenlik çağında ilişkiler daha da karmaşıklaşır. Ergenler kendilerini kullanılmış ya da bir başka arkadaş tarafından bir çıkar uğruna alet edilmiş hissedebilirler. Üçüncüsü, hayal kırıklığı boyutudur. Çocuklar genellikle arkadaşlarını oldukları gibi kabul ederler. Ancak ergenlikle birlikte birbirlerini idealleştirmeye başlarlar. Çocukken birebirlerinin pek farkına varmayan kızlar ve erkekler, artık karşı cinse bakmaya </w:t>
      </w:r>
      <w:r w:rsidRPr="003F2D73">
        <w:rPr>
          <w:rFonts w:ascii="Times New Roman" w:hAnsi="Times New Roman" w:cs="Times New Roman"/>
          <w:shd w:val="clear" w:color="auto" w:fill="FFFFFF"/>
        </w:rPr>
        <w:lastRenderedPageBreak/>
        <w:t xml:space="preserve">ve onların yakınlarında olmayı ilginç bulmaya başlarlar. Ancak bu durum uzun sürmez, dış görünüşte, karakterde, değerlerde kusurlar bulmanın ya da rahatsız edici kişisel alışkanlıkları fark etmenin hayal kırıklığı yaşanır. Sosyal ilişkileri ve ergenliğin getirdiği sıkıntılardan dolayı, ergenler bazı çelişki ve kaygıları birlikte yaşayabilirler. Bunlar; kendine güveni olmamak, sık </w:t>
      </w:r>
      <w:proofErr w:type="spellStart"/>
      <w:r w:rsidRPr="003F2D73">
        <w:rPr>
          <w:rFonts w:ascii="Times New Roman" w:hAnsi="Times New Roman" w:cs="Times New Roman"/>
          <w:shd w:val="clear" w:color="auto" w:fill="FFFFFF"/>
        </w:rPr>
        <w:t>sık</w:t>
      </w:r>
      <w:proofErr w:type="spellEnd"/>
      <w:r w:rsidRPr="003F2D73">
        <w:rPr>
          <w:rFonts w:ascii="Times New Roman" w:hAnsi="Times New Roman" w:cs="Times New Roman"/>
          <w:shd w:val="clear" w:color="auto" w:fill="FFFFFF"/>
        </w:rPr>
        <w:t xml:space="preserve"> öfkeye kapılmak, küçük şeylere üzülmek gibi kişilik ile olabilecek kaygıların yanı sıra, arkadaşları ile ilişkilerine yeterli düzeyde izin verilmemesi, çocuk yerine konması, sorunlarını ailesi ile paylaşamaması gibi aile ve ev yaşamına ilişkin kaygılar da olabilir. Bunun yanı sıra, yeni tanıştığı insanlarla nasıl konuşacağını bilememek, yeterince arkadaş edinememek gibi sosyal ilişkilerine yönelik kaygıları yaşayabilirler. Genel olarak, ergenler çocukluk davranışlarının yerine yeni ve nitelik açısından farklı bir düşünce, duygu ve eylem dünyasına geçmektedirler. Bu durum kafalarını karıştırmakla birlikte, heyecan verici bir değişimdir. Ergenler, gelişimlerini sağlıklı bir şeklide sürdürebilmek için anne ve babalarının bilgilerine ve desteklerine gereksinim duyarlar. Etkili iletişim becerilerinin uygulaması, çocuklarımızın sosyal, zihinsel, duygusal gelişimlerine olumlu katkılar sağlayacaktır. Ergenin olumlu kişilik geliştirmesine katkıda bulunabilecek önemli noktaları şöyle sıralayabiliriz: Karşılıklı sevgi, saygı ve anlayışa dayalı bir iletişim geliştirelim. Demokratik bir tutum sergilemeye özen gösterelim. Ergenin yetenekleri doğrultusunda başarılı olabileceği etkinliklere yönelmesine yardımcı olmaya çalışalım. Kendisini, yakın arkadaş ve sosyal ilişkilerini tanımsına yardım edelim. Öğütten çok, bilgi sağlama; eleştirmekten çok anlayış gösterme; yargılamadan çok değerlendirme yapmaya çalışalım. Ödül ve cezanın kişiliğe değil davranışa yönelik olmasına özen gösterelim. Kişiliği zedeleyici söz ve davranışlardan kaçınalım. Onun değerli ve önemli olduğunu kabul edip, bunu davranışlarımızla ve sözlü ifadelerimizle gösterelim. Beklenen davranışları sergilemesine yönelik, doğru ve iyi örnekleri göstermeye gayret edelim.</w:t>
      </w:r>
    </w:p>
    <w:sectPr w:rsidR="00420FA0" w:rsidRPr="003F2D73" w:rsidSect="00420F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0406"/>
    <w:rsid w:val="000F0406"/>
    <w:rsid w:val="003F2D73"/>
    <w:rsid w:val="00420FA0"/>
    <w:rsid w:val="00922271"/>
    <w:rsid w:val="00A130AE"/>
    <w:rsid w:val="00C634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2BC60-BEFC-4CA0-AC48-C75F5D66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10</dc:creator>
  <cp:keywords/>
  <dc:description/>
  <cp:lastModifiedBy>w 10</cp:lastModifiedBy>
  <cp:revision>7</cp:revision>
  <dcterms:created xsi:type="dcterms:W3CDTF">2017-05-12T05:40:00Z</dcterms:created>
  <dcterms:modified xsi:type="dcterms:W3CDTF">2017-05-12T11:16:00Z</dcterms:modified>
</cp:coreProperties>
</file>